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4" w:rsidRDefault="00680EF4" w:rsidP="00680EF4">
      <w:pPr>
        <w:rPr>
          <w:rFonts w:ascii="TH SarabunPSK" w:hAnsi="TH SarabunPSK" w:cs="TH SarabunPSK"/>
          <w:sz w:val="28"/>
        </w:rPr>
      </w:pPr>
    </w:p>
    <w:p w:rsidR="00680EF4" w:rsidRDefault="00680EF4" w:rsidP="00680EF4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ตารางรหัส </w:t>
      </w:r>
      <w:r>
        <w:rPr>
          <w:rFonts w:ascii="TH SarabunPSK" w:eastAsia="Batang" w:hAnsi="TH SarabunPSK" w:cs="TH SarabunPSK"/>
          <w:b/>
          <w:bCs/>
          <w:sz w:val="28"/>
          <w:u w:val="single"/>
        </w:rPr>
        <w:t>ICD</w:t>
      </w:r>
      <w:r>
        <w:rPr>
          <w:rFonts w:ascii="TH SarabunPSK" w:eastAsia="Batang" w:hAnsi="TH SarabunPSK" w:cs="TH SarabunPSK" w:hint="cs"/>
          <w:b/>
          <w:bCs/>
          <w:sz w:val="28"/>
          <w:u w:val="single"/>
          <w:cs/>
        </w:rPr>
        <w:t>-</w:t>
      </w:r>
      <w:r>
        <w:rPr>
          <w:rFonts w:ascii="TH SarabunPSK" w:eastAsia="Batang" w:hAnsi="TH SarabunPSK" w:cs="TH SarabunPSK"/>
          <w:b/>
          <w:bCs/>
          <w:sz w:val="28"/>
          <w:u w:val="single"/>
        </w:rPr>
        <w:t xml:space="preserve">10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ของกลุ่มโรคท้องร่วมเฉียบพลันที่ใช้ในการคำนวณ</w:t>
      </w:r>
    </w:p>
    <w:tbl>
      <w:tblPr>
        <w:tblW w:w="9477" w:type="dxa"/>
        <w:tblInd w:w="-229" w:type="dxa"/>
        <w:tblLook w:val="00A0" w:firstRow="1" w:lastRow="0" w:firstColumn="1" w:lastColumn="0" w:noHBand="0" w:noVBand="0"/>
      </w:tblPr>
      <w:tblGrid>
        <w:gridCol w:w="1755"/>
        <w:gridCol w:w="7722"/>
      </w:tblGrid>
      <w:tr w:rsidR="00680EF4" w:rsidTr="00680EF4">
        <w:trPr>
          <w:trHeight w:val="285"/>
          <w:tblHeader/>
        </w:trPr>
        <w:tc>
          <w:tcPr>
            <w:tcW w:w="1755" w:type="dxa"/>
            <w:tcBorders>
              <w:top w:val="sing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ICD 10 CODE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ICD 10 NAME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A000</w:t>
            </w:r>
          </w:p>
        </w:tc>
        <w:tc>
          <w:tcPr>
            <w:tcW w:w="772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Cholera due to Vibrio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cholerae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01,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biovar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cholera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A001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Cholera due to Vibrio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cholerae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01,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biovareltor</w:t>
            </w:r>
            <w:proofErr w:type="spellEnd"/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A009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Cholera, unspecified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Salmonella enteritis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Shigellosis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Shigelladysenteriae</w:t>
            </w:r>
            <w:proofErr w:type="spellEnd"/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Shigellosis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Shigellaflexneri</w:t>
            </w:r>
            <w:proofErr w:type="spellEnd"/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Shigellosis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Shigellaboydii</w:t>
            </w:r>
            <w:proofErr w:type="spellEnd"/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Shigellosis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Shigellasonnei</w:t>
            </w:r>
            <w:proofErr w:type="spellEnd"/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shigellosis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A039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Shigellosis, unspecified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Enteropathogenic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Escherichia coli infection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Enterotoxigenic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Escherichia coli infection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Enteroinvasive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Escherichia coli infection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Enterohaemorrhagic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Escherichia coli infection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intestinal Escherichia coli infections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Campylobacter enteritis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  <w:lang w:val="it-IT"/>
              </w:rPr>
            </w:pPr>
            <w:r>
              <w:rPr>
                <w:rFonts w:ascii="TH SarabunPSK" w:hAnsi="TH SarabunPSK" w:cs="TH SarabunPSK"/>
                <w:sz w:val="28"/>
                <w:lang w:val="it-IT"/>
              </w:rPr>
              <w:t>Enteritis due to Yersinia enterocolitica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Enterocolitis due to Clostridium difficile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specified bacterial intestinal infections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A049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Bacterial intestinal infection, unspecified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A050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Food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borne staphylococcal intoxication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A053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Food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borne Vibrio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parahaemolyticus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intoxication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A054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Food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borne Bacillus cereus intoxication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A059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Bacterial food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borne intoxication, unspecified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Rotaviral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enteritis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gastroenteropathy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due to Norwalk agent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Adenoviral enteritis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viral enteritis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Viral intestinal infection, unspecified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A085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specified intestinal infections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7576B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gastroenteritis and colitis of infectious and unspecified origin</w:t>
            </w:r>
          </w:p>
        </w:tc>
      </w:tr>
      <w:tr w:rsidR="007576B3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576B3" w:rsidRDefault="007576B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A090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576B3" w:rsidRDefault="007576B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and unspecified gastroenteritis and colitis of infectious origin</w:t>
            </w:r>
          </w:p>
        </w:tc>
      </w:tr>
      <w:tr w:rsidR="007576B3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576B3" w:rsidRDefault="007576B3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A099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7576B3" w:rsidRDefault="007576B3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Gastroenteritis and colitis of unspecified origin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K521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Toxic gastroenteritis and colitis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K528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Other specified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noninfective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gastroenteritis and colitis</w:t>
            </w:r>
          </w:p>
        </w:tc>
      </w:tr>
      <w:tr w:rsidR="00680EF4" w:rsidTr="00680EF4">
        <w:trPr>
          <w:trHeight w:val="285"/>
        </w:trPr>
        <w:tc>
          <w:tcPr>
            <w:tcW w:w="175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K529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Noninfective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gastroenteritis and colitis, unspecified</w:t>
            </w:r>
          </w:p>
        </w:tc>
      </w:tr>
    </w:tbl>
    <w:p w:rsidR="00680EF4" w:rsidRDefault="00680EF4" w:rsidP="00680EF4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680EF4" w:rsidRDefault="00680EF4" w:rsidP="00680EF4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0EF4" w:rsidRDefault="00680EF4" w:rsidP="00680EF4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ตารางรหัส </w:t>
      </w:r>
      <w:r>
        <w:rPr>
          <w:rFonts w:ascii="TH SarabunPSK" w:eastAsia="Batang" w:hAnsi="TH SarabunPSK" w:cs="TH SarabunPSK"/>
          <w:b/>
          <w:bCs/>
          <w:sz w:val="28"/>
          <w:u w:val="single"/>
        </w:rPr>
        <w:t>ICD</w:t>
      </w:r>
      <w:r>
        <w:rPr>
          <w:rFonts w:ascii="TH SarabunPSK" w:eastAsia="Batang" w:hAnsi="TH SarabunPSK" w:cs="TH SarabunPSK" w:hint="cs"/>
          <w:b/>
          <w:bCs/>
          <w:sz w:val="28"/>
          <w:u w:val="single"/>
          <w:cs/>
        </w:rPr>
        <w:t>-</w:t>
      </w:r>
      <w:r>
        <w:rPr>
          <w:rFonts w:ascii="TH SarabunPSK" w:eastAsia="Batang" w:hAnsi="TH SarabunPSK" w:cs="TH SarabunPSK"/>
          <w:b/>
          <w:bCs/>
          <w:sz w:val="28"/>
          <w:u w:val="single"/>
        </w:rPr>
        <w:t xml:space="preserve">10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ของกลุ่มโรค </w:t>
      </w:r>
      <w:r>
        <w:rPr>
          <w:rFonts w:ascii="TH SarabunPSK" w:eastAsia="Batang" w:hAnsi="TH SarabunPSK" w:cs="TH SarabunPSK"/>
          <w:b/>
          <w:bCs/>
          <w:sz w:val="28"/>
          <w:u w:val="single"/>
        </w:rPr>
        <w:t xml:space="preserve">URI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ที่ใช้ในการคำนวณ</w:t>
      </w:r>
    </w:p>
    <w:tbl>
      <w:tblPr>
        <w:tblW w:w="9493" w:type="dxa"/>
        <w:jc w:val="center"/>
        <w:tblLook w:val="00A0" w:firstRow="1" w:lastRow="0" w:firstColumn="1" w:lastColumn="0" w:noHBand="0" w:noVBand="0"/>
      </w:tblPr>
      <w:tblGrid>
        <w:gridCol w:w="1555"/>
        <w:gridCol w:w="7938"/>
      </w:tblGrid>
      <w:tr w:rsidR="00680EF4" w:rsidTr="00680EF4">
        <w:trPr>
          <w:trHeight w:val="285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C0C0C0"/>
              <w:bottom w:val="doub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ICD 10 CODE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ICD 10 NAME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B053</w:t>
            </w:r>
          </w:p>
        </w:tc>
        <w:tc>
          <w:tcPr>
            <w:tcW w:w="7938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Measles complicated by otitis media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H67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*)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serous otiti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>s media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Other 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nonsuppurative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otitis media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H659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Nonsuppurative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otitis media,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suppurative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otitis media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H664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Suppurative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otitis media,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Otitis media,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Otitis media in bacterial diseases classified elsewhere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Otitis media in viral diseases classified elsewhere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H678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Otitis media in other diseases classified elsewhere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H720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Central perforation of tympanic membrane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H721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Attic perforation of tympanic membrane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H722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marginal perforations of tympanic membrane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H728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perforations of tympanic membrane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H729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Perforation of tympanic membrane,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nasopharyngitis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>common cold</w:t>
            </w:r>
            <w:r>
              <w:rPr>
                <w:rFonts w:ascii="TH SarabunPSK" w:hAnsi="TH SarabunPSK" w:cs="TH SarabunPSK" w:hint="cs"/>
                <w:sz w:val="28"/>
                <w:cs/>
              </w:rPr>
              <w:t>]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maxillary sinusitis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frontal sinusitis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ethmoidal sinusitis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sphenoidal sinusitis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pansinusitis</w:t>
            </w:r>
            <w:proofErr w:type="spellEnd"/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acute sinusitis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sinusitis,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Streptococcal pharyngitis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J029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pharyngitis,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Streptococcal tonsillitis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tonsillitis due to other specified organisms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tonsillitis,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laryngitis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tracheitis</w:t>
            </w:r>
            <w:proofErr w:type="spellEnd"/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laryngotracheitis</w:t>
            </w:r>
            <w:proofErr w:type="spellEnd"/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obstructive laryngitis </w:t>
            </w:r>
            <w:r>
              <w:rPr>
                <w:rFonts w:ascii="TH SarabunPSK" w:hAnsi="TH SarabunPSK" w:cs="TH SarabunPSK" w:hint="cs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sz w:val="28"/>
              </w:rPr>
              <w:t>croup</w:t>
            </w:r>
            <w:r>
              <w:rPr>
                <w:rFonts w:ascii="TH SarabunPSK" w:hAnsi="TH SarabunPSK" w:cs="TH SarabunPSK" w:hint="cs"/>
                <w:sz w:val="28"/>
                <w:cs/>
              </w:rPr>
              <w:t>]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epiglottitis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laryngopharyngitis</w:t>
            </w:r>
            <w:proofErr w:type="spellEnd"/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J068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acute upper respiratory infections of multiple sites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J069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upper respiratory infection,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Influenza with other respiratory manifestations, influenza virus identified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Influenza with other respiratory manifestations, virus not identified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Mycoplasma pneumonia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bronchitis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Haemophilus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influenza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streptococcus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Acute bronchitis due to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coxsackie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parainfluenza 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respiratory syncytial 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rhinovirus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echovirus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 due to other specified organisms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bronchitis, unspecified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bronchiolitis due to respiratory syncytial virus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bronchiolitis due to other specified organisms</w:t>
            </w:r>
          </w:p>
        </w:tc>
      </w:tr>
      <w:tr w:rsidR="00680EF4" w:rsidTr="00680EF4">
        <w:trPr>
          <w:trHeight w:val="285"/>
          <w:jc w:val="center"/>
        </w:trPr>
        <w:tc>
          <w:tcPr>
            <w:tcW w:w="155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J219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vAlign w:val="bottom"/>
            <w:hideMark/>
          </w:tcPr>
          <w:p w:rsidR="00680EF4" w:rsidRDefault="00680EF4">
            <w:pPr>
              <w:spacing w:line="25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Acute bronchiolitis, unspecified</w:t>
            </w:r>
          </w:p>
        </w:tc>
      </w:tr>
    </w:tbl>
    <w:p w:rsidR="00680EF4" w:rsidRDefault="00680EF4" w:rsidP="00680EF4"/>
    <w:p w:rsidR="00680EF4" w:rsidRDefault="00680EF4" w:rsidP="00680EF4"/>
    <w:p w:rsidR="00FA5AD0" w:rsidRDefault="00FA5AD0"/>
    <w:sectPr w:rsidR="00FA5AD0" w:rsidSect="00FA5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F4"/>
    <w:rsid w:val="00187A8F"/>
    <w:rsid w:val="00680572"/>
    <w:rsid w:val="00680EF4"/>
    <w:rsid w:val="007576B3"/>
    <w:rsid w:val="007F6535"/>
    <w:rsid w:val="00CA2527"/>
    <w:rsid w:val="00D0313B"/>
    <w:rsid w:val="00E61F48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4"/>
    <w:pPr>
      <w:spacing w:after="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4"/>
    <w:pPr>
      <w:spacing w:after="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2018-01-23T03:01:00Z</dcterms:created>
  <dcterms:modified xsi:type="dcterms:W3CDTF">2018-01-29T06:50:00Z</dcterms:modified>
</cp:coreProperties>
</file>